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9C" w:rsidRPr="005F0FCE" w:rsidRDefault="008F7F5A" w:rsidP="0010679C">
      <w:pPr>
        <w:rPr>
          <w:b/>
        </w:rPr>
      </w:pPr>
      <w:r>
        <w:rPr>
          <w:b/>
        </w:rPr>
        <w:t xml:space="preserve">Aufgabe </w:t>
      </w:r>
      <w:r w:rsidR="00BA736C">
        <w:rPr>
          <w:b/>
        </w:rPr>
        <w:t>5</w:t>
      </w:r>
      <w:r w:rsidR="0010679C" w:rsidRPr="005F0FCE">
        <w:rPr>
          <w:b/>
        </w:rPr>
        <w:t>:</w:t>
      </w:r>
      <w:r w:rsidR="00BA736C">
        <w:rPr>
          <w:b/>
        </w:rPr>
        <w:t xml:space="preserve"> Übungen - Schule</w:t>
      </w:r>
    </w:p>
    <w:p w:rsidR="007F72B4" w:rsidRDefault="007F72B4" w:rsidP="0010679C"/>
    <w:p w:rsidR="00BA736C" w:rsidRDefault="00BA736C" w:rsidP="002E6040">
      <w:pPr>
        <w:autoSpaceDE w:val="0"/>
        <w:autoSpaceDN w:val="0"/>
        <w:adjustRightInd w:val="0"/>
      </w:pPr>
      <w:r>
        <w:t>Im Referendariat werden Sie mit diversen Herausforderungen konfrontiert, eine davon ist die fachliche Ebene. Sie haben sich mehrere Jahre lang nicht mehr mit den Inhalten der Schulfächer beschäftigt, daher geraten zwangsweise Dinge in Vergessenheit, anderes wird durch das erweiterte Wissen durch die Hochschule um das Problem didaktischer Reduktion ergänzt.</w:t>
      </w:r>
    </w:p>
    <w:p w:rsidR="00BA736C" w:rsidRDefault="00BA736C" w:rsidP="002E6040">
      <w:pPr>
        <w:autoSpaceDE w:val="0"/>
        <w:autoSpaceDN w:val="0"/>
        <w:adjustRightInd w:val="0"/>
      </w:pPr>
      <w:r>
        <w:t>Als eine der besten Vorbereitungen auf Ihr Referendariat kann die Auseinandersetzung mit Lehrplänen in Verbindung mit alten Klausuren (zentrale Abiturklausuren) dringend empfohlen werden. So gewinnen Sie Handlungssicherheit ebenso wie Planungssicherheit. Ihre fachliche Sicherheit gewinnen Sie unter anderem dadurch, dass Sie ‘repräsentative Grundaufgabentypen‘ durch Ihre Auseinandersetzung mit genannten Altklausuren und Lehrplänen identifizieren und diese dann regelmäßig selber lösen.</w:t>
      </w:r>
    </w:p>
    <w:p w:rsidR="005122B6" w:rsidRDefault="005122B6" w:rsidP="002E6040">
      <w:pPr>
        <w:autoSpaceDE w:val="0"/>
        <w:autoSpaceDN w:val="0"/>
        <w:adjustRightInd w:val="0"/>
      </w:pPr>
    </w:p>
    <w:p w:rsidR="00BA736C" w:rsidRDefault="00BA736C" w:rsidP="002E6040">
      <w:pPr>
        <w:autoSpaceDE w:val="0"/>
        <w:autoSpaceDN w:val="0"/>
        <w:adjustRightInd w:val="0"/>
      </w:pPr>
      <w:r>
        <w:t xml:space="preserve">Im Folgenden wird Ihnen hier für den Themenkreis ‘Automaten und formale Sprachen‘, </w:t>
      </w:r>
      <w:proofErr w:type="spellStart"/>
      <w:r>
        <w:t>GOSt</w:t>
      </w:r>
      <w:proofErr w:type="spellEnd"/>
      <w:r>
        <w:t>-NRW, Hilfestellung gegeben.</w:t>
      </w:r>
    </w:p>
    <w:p w:rsidR="00BA736C" w:rsidRDefault="00BA736C" w:rsidP="002E6040">
      <w:pPr>
        <w:autoSpaceDE w:val="0"/>
        <w:autoSpaceDN w:val="0"/>
        <w:adjustRightInd w:val="0"/>
      </w:pPr>
    </w:p>
    <w:p w:rsidR="00BA736C" w:rsidRPr="00570547" w:rsidRDefault="00570547" w:rsidP="002E6040">
      <w:pPr>
        <w:autoSpaceDE w:val="0"/>
        <w:autoSpaceDN w:val="0"/>
        <w:adjustRightInd w:val="0"/>
        <w:rPr>
          <w:b/>
        </w:rPr>
      </w:pPr>
      <w:r w:rsidRPr="00570547">
        <w:rPr>
          <w:b/>
        </w:rPr>
        <w:t>Typische Aufgaben:</w:t>
      </w:r>
    </w:p>
    <w:p w:rsidR="00570547" w:rsidRPr="00570547" w:rsidRDefault="00570547" w:rsidP="00570547">
      <w:pPr>
        <w:pStyle w:val="Listenabsatz"/>
        <w:numPr>
          <w:ilvl w:val="0"/>
          <w:numId w:val="32"/>
        </w:numPr>
        <w:autoSpaceDE w:val="0"/>
        <w:autoSpaceDN w:val="0"/>
        <w:adjustRightInd w:val="0"/>
        <w:rPr>
          <w:rFonts w:asciiTheme="minorHAnsi" w:hAnsiTheme="minorHAnsi"/>
          <w:sz w:val="22"/>
          <w:szCs w:val="22"/>
        </w:rPr>
      </w:pPr>
      <w:r w:rsidRPr="00570547">
        <w:rPr>
          <w:rFonts w:asciiTheme="minorHAnsi" w:hAnsiTheme="minorHAnsi"/>
          <w:sz w:val="22"/>
          <w:szCs w:val="22"/>
        </w:rPr>
        <w:t>Automat bzw. Grammatik als 5-Tupel bzw. 4-Tupel angeben.</w:t>
      </w:r>
    </w:p>
    <w:p w:rsidR="00570547" w:rsidRPr="00570547" w:rsidRDefault="00570547" w:rsidP="00570547">
      <w:pPr>
        <w:pStyle w:val="Listenabsatz"/>
        <w:numPr>
          <w:ilvl w:val="0"/>
          <w:numId w:val="32"/>
        </w:numPr>
        <w:autoSpaceDE w:val="0"/>
        <w:autoSpaceDN w:val="0"/>
        <w:adjustRightInd w:val="0"/>
        <w:rPr>
          <w:rFonts w:asciiTheme="minorHAnsi" w:hAnsiTheme="minorHAnsi"/>
          <w:sz w:val="22"/>
          <w:szCs w:val="22"/>
        </w:rPr>
      </w:pPr>
      <w:r w:rsidRPr="00570547">
        <w:rPr>
          <w:rFonts w:asciiTheme="minorHAnsi" w:hAnsiTheme="minorHAnsi"/>
          <w:sz w:val="22"/>
          <w:szCs w:val="22"/>
        </w:rPr>
        <w:t>Eingabewort durch Angabe der Grammatikregeln ableiten und entscheiden ob das Wort Teil der durch die Grammatik G beschriebenen Sprache L ist.</w:t>
      </w:r>
    </w:p>
    <w:p w:rsidR="00570547" w:rsidRPr="00570547" w:rsidRDefault="00570547" w:rsidP="00570547">
      <w:pPr>
        <w:pStyle w:val="Listenabsatz"/>
        <w:numPr>
          <w:ilvl w:val="0"/>
          <w:numId w:val="32"/>
        </w:numPr>
        <w:autoSpaceDE w:val="0"/>
        <w:autoSpaceDN w:val="0"/>
        <w:adjustRightInd w:val="0"/>
        <w:rPr>
          <w:rFonts w:asciiTheme="minorHAnsi" w:hAnsiTheme="minorHAnsi"/>
          <w:sz w:val="22"/>
          <w:szCs w:val="22"/>
        </w:rPr>
      </w:pPr>
      <w:r w:rsidRPr="00570547">
        <w:rPr>
          <w:rFonts w:asciiTheme="minorHAnsi" w:hAnsiTheme="minorHAnsi"/>
          <w:sz w:val="22"/>
          <w:szCs w:val="22"/>
        </w:rPr>
        <w:t>Eingabewort durch Angabe der Zustandsfolge ableiten und entscheiden ob das Wort akzeptiert wird.</w:t>
      </w:r>
    </w:p>
    <w:p w:rsidR="00570547" w:rsidRPr="00570547" w:rsidRDefault="00570547" w:rsidP="00570547">
      <w:pPr>
        <w:pStyle w:val="Listenabsatz"/>
        <w:numPr>
          <w:ilvl w:val="0"/>
          <w:numId w:val="32"/>
        </w:numPr>
        <w:autoSpaceDE w:val="0"/>
        <w:autoSpaceDN w:val="0"/>
        <w:adjustRightInd w:val="0"/>
        <w:rPr>
          <w:rFonts w:asciiTheme="minorHAnsi" w:hAnsiTheme="minorHAnsi"/>
          <w:sz w:val="22"/>
          <w:szCs w:val="22"/>
        </w:rPr>
      </w:pPr>
      <w:r w:rsidRPr="00570547">
        <w:rPr>
          <w:rFonts w:asciiTheme="minorHAnsi" w:hAnsiTheme="minorHAnsi"/>
          <w:sz w:val="22"/>
          <w:szCs w:val="22"/>
        </w:rPr>
        <w:t>Eine DEA aus einem textuell beschriebenen Problem konstruieren.</w:t>
      </w:r>
    </w:p>
    <w:p w:rsidR="00570547" w:rsidRPr="00570547" w:rsidRDefault="00570547" w:rsidP="00570547">
      <w:pPr>
        <w:pStyle w:val="Listenabsatz"/>
        <w:numPr>
          <w:ilvl w:val="0"/>
          <w:numId w:val="32"/>
        </w:numPr>
        <w:autoSpaceDE w:val="0"/>
        <w:autoSpaceDN w:val="0"/>
        <w:adjustRightInd w:val="0"/>
        <w:rPr>
          <w:rFonts w:asciiTheme="minorHAnsi" w:hAnsiTheme="minorHAnsi"/>
          <w:sz w:val="22"/>
          <w:szCs w:val="22"/>
        </w:rPr>
      </w:pPr>
      <w:r w:rsidRPr="00570547">
        <w:rPr>
          <w:rFonts w:asciiTheme="minorHAnsi" w:hAnsiTheme="minorHAnsi"/>
          <w:sz w:val="22"/>
          <w:szCs w:val="22"/>
        </w:rPr>
        <w:t>Eine Grammatik zu einem Automaten angeben.</w:t>
      </w:r>
    </w:p>
    <w:p w:rsidR="00570547" w:rsidRDefault="00570547" w:rsidP="002E6040">
      <w:pPr>
        <w:autoSpaceDE w:val="0"/>
        <w:autoSpaceDN w:val="0"/>
        <w:adjustRightInd w:val="0"/>
      </w:pPr>
    </w:p>
    <w:p w:rsidR="004C72CD" w:rsidRDefault="004C72CD" w:rsidP="002E6040">
      <w:pPr>
        <w:autoSpaceDE w:val="0"/>
        <w:autoSpaceDN w:val="0"/>
        <w:adjustRightInd w:val="0"/>
      </w:pPr>
    </w:p>
    <w:p w:rsidR="00570547" w:rsidRDefault="00570547" w:rsidP="002E6040">
      <w:pPr>
        <w:autoSpaceDE w:val="0"/>
        <w:autoSpaceDN w:val="0"/>
        <w:adjustRightInd w:val="0"/>
      </w:pPr>
    </w:p>
    <w:p w:rsidR="0010679C" w:rsidRDefault="0010679C" w:rsidP="002E6040">
      <w:pPr>
        <w:autoSpaceDE w:val="0"/>
        <w:autoSpaceDN w:val="0"/>
        <w:adjustRightInd w:val="0"/>
      </w:pPr>
      <w:r w:rsidRPr="00D62374">
        <w:rPr>
          <w:b/>
        </w:rPr>
        <w:t>a)</w:t>
      </w:r>
      <w:r>
        <w:t xml:space="preserve"> </w:t>
      </w:r>
      <w:r w:rsidR="004C72CD">
        <w:t>Lösen Sie folgende Abituraufgabe und vergleichen Sie anschließend mit den Musterlösungen. Achten Sie beim Vergleich auch auf die im Abitur verwendeten Notationsformen und auf das verwendete (Fach)Vokabular.</w:t>
      </w:r>
    </w:p>
    <w:p w:rsidR="00C06C45" w:rsidRDefault="00C06C45" w:rsidP="002E6040">
      <w:pPr>
        <w:autoSpaceDE w:val="0"/>
        <w:autoSpaceDN w:val="0"/>
        <w:adjustRightInd w:val="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275"/>
      </w:tblGrid>
      <w:tr w:rsidR="00570547" w:rsidTr="00570547">
        <w:tc>
          <w:tcPr>
            <w:tcW w:w="4814" w:type="dxa"/>
            <w:tcBorders>
              <w:right w:val="single" w:sz="4" w:space="0" w:color="auto"/>
            </w:tcBorders>
          </w:tcPr>
          <w:p w:rsidR="00570547" w:rsidRDefault="00570547" w:rsidP="007E4997">
            <w:pPr>
              <w:rPr>
                <w:rFonts w:ascii="Calibri" w:hAnsi="Calibri"/>
              </w:rPr>
            </w:pPr>
            <w:r>
              <w:rPr>
                <w:noProof/>
                <w:lang w:eastAsia="de-DE"/>
              </w:rPr>
              <w:drawing>
                <wp:inline distT="0" distB="0" distL="0" distR="0" wp14:anchorId="32B277DD" wp14:editId="03AD38AC">
                  <wp:extent cx="2904066" cy="359045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9908" cy="3622407"/>
                          </a:xfrm>
                          <a:prstGeom prst="rect">
                            <a:avLst/>
                          </a:prstGeom>
                        </pic:spPr>
                      </pic:pic>
                    </a:graphicData>
                  </a:graphic>
                </wp:inline>
              </w:drawing>
            </w:r>
          </w:p>
        </w:tc>
        <w:tc>
          <w:tcPr>
            <w:tcW w:w="4814" w:type="dxa"/>
            <w:tcBorders>
              <w:left w:val="single" w:sz="4" w:space="0" w:color="auto"/>
            </w:tcBorders>
          </w:tcPr>
          <w:p w:rsidR="00570547" w:rsidRDefault="00570547" w:rsidP="00570547">
            <w:pPr>
              <w:jc w:val="right"/>
              <w:rPr>
                <w:rFonts w:ascii="Calibri" w:hAnsi="Calibri"/>
              </w:rPr>
            </w:pPr>
            <w:r>
              <w:rPr>
                <w:noProof/>
                <w:lang w:eastAsia="de-DE"/>
              </w:rPr>
              <w:drawing>
                <wp:inline distT="0" distB="0" distL="0" distR="0" wp14:anchorId="2ECB2D21" wp14:editId="12155897">
                  <wp:extent cx="2434167" cy="2059117"/>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9550" cy="2072130"/>
                          </a:xfrm>
                          <a:prstGeom prst="rect">
                            <a:avLst/>
                          </a:prstGeom>
                        </pic:spPr>
                      </pic:pic>
                    </a:graphicData>
                  </a:graphic>
                </wp:inline>
              </w:drawing>
            </w:r>
          </w:p>
          <w:p w:rsidR="00570547" w:rsidRDefault="00570547" w:rsidP="00570547">
            <w:pPr>
              <w:jc w:val="right"/>
              <w:rPr>
                <w:rFonts w:ascii="Calibri" w:hAnsi="Calibri"/>
              </w:rPr>
            </w:pPr>
            <w:r>
              <w:rPr>
                <w:noProof/>
                <w:lang w:eastAsia="de-DE"/>
              </w:rPr>
              <w:drawing>
                <wp:inline distT="0" distB="0" distL="0" distR="0" wp14:anchorId="51F9C83A" wp14:editId="5B771677">
                  <wp:extent cx="2447944" cy="19092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8709" cy="1933227"/>
                          </a:xfrm>
                          <a:prstGeom prst="rect">
                            <a:avLst/>
                          </a:prstGeom>
                        </pic:spPr>
                      </pic:pic>
                    </a:graphicData>
                  </a:graphic>
                </wp:inline>
              </w:drawing>
            </w:r>
          </w:p>
        </w:tc>
      </w:tr>
    </w:tbl>
    <w:p w:rsidR="00570547" w:rsidRDefault="00570547" w:rsidP="007E4997">
      <w:pPr>
        <w:rPr>
          <w:rFonts w:ascii="Calibri" w:hAnsi="Calibri"/>
        </w:rPr>
      </w:pPr>
    </w:p>
    <w:p w:rsidR="00CA5188" w:rsidRDefault="00CA5188" w:rsidP="00CA5188">
      <w:r>
        <w:lastRenderedPageBreak/>
        <w:t xml:space="preserve">Die vorliegenden Materialien wurde im Rahmen des Projektes </w:t>
      </w:r>
      <w:proofErr w:type="spellStart"/>
      <w:r>
        <w:t>FAIBLE.nrw</w:t>
      </w:r>
      <w:proofErr w:type="spellEnd"/>
      <w:r>
        <w:t xml:space="preserve"> vom Arbeitsbereich Didaktik der Informatik </w:t>
      </w:r>
      <w:proofErr w:type="gramStart"/>
      <w:r>
        <w:t>der WWU-Münster</w:t>
      </w:r>
      <w:proofErr w:type="gramEnd"/>
      <w:r>
        <w:t xml:space="preserve"> erstellt und sind unter der (CC BY 4.0) - Lizenz veröffentlicht. Ausdrücklich ausgenommen von dieser Lizenz sind alle Logos. Weiterhin kann die Lizenz einzelner verwendeter Materialien, wie gekennzeichnet, abweichen. Nicht gekennzeichnete Bilder sind entweder gemeinfrei oder selbst erstellt und stehen unter der Lizenz des Gesamtwerkes (CC BY 4.0).</w:t>
      </w:r>
    </w:p>
    <w:p w:rsidR="00CA5188" w:rsidRDefault="00CA5188" w:rsidP="00CA5188">
      <w:r>
        <w:t xml:space="preserve">Sonderregelung für die Verwendung im Bildungskontext: </w:t>
      </w:r>
    </w:p>
    <w:p w:rsidR="00CA5188" w:rsidRDefault="00CA5188" w:rsidP="00CA5188">
      <w:r>
        <w:t xml:space="preserve">Die CC BY 4.0-Lizenz verlangt die Namensnennung bei der Übernahme von Materialien. Da dies den gewünschten Anwendungsfall erschweren kann, genügt dem Projekt </w:t>
      </w:r>
      <w:proofErr w:type="spellStart"/>
      <w:r>
        <w:t>FAIBLE.nrw</w:t>
      </w:r>
      <w:proofErr w:type="spellEnd"/>
      <w:r>
        <w:t xml:space="preserve"> bei der Verwendung in informatikdidaktischen Kontexten (Hochschule, Weiterbildung etc.) ein Verweis auf das Gesamtwerk anstelle der aufwändigeren Einzelangaben nach der TULLU-Regel. In allen anderen Kontexten gilt diese Sonderregel nicht.</w:t>
      </w:r>
    </w:p>
    <w:p w:rsidR="00CA5188" w:rsidRDefault="00CA5188" w:rsidP="00CA5188">
      <w:r>
        <w:t xml:space="preserve">Das Werk ist </w:t>
      </w:r>
      <w:proofErr w:type="spellStart"/>
      <w:r>
        <w:t>Online</w:t>
      </w:r>
      <w:proofErr w:type="spellEnd"/>
      <w:r>
        <w:t xml:space="preserve"> unter </w:t>
      </w:r>
      <w:hyperlink r:id="rId11" w:history="1">
        <w:r>
          <w:rPr>
            <w:rStyle w:val="Hyperlink"/>
          </w:rPr>
          <w:t>https://www.orca.nrw/</w:t>
        </w:r>
      </w:hyperlink>
      <w:r>
        <w:t xml:space="preserve"> verfügbar. </w:t>
      </w:r>
    </w:p>
    <w:p w:rsidR="00CA5188" w:rsidRDefault="00CA5188" w:rsidP="00CA5188"/>
    <w:p w:rsidR="00CA5188" w:rsidRDefault="00CA5188" w:rsidP="00CA5188">
      <w:pPr>
        <w:jc w:val="right"/>
      </w:pPr>
      <w:r>
        <w:rPr>
          <w:noProof/>
        </w:rPr>
        <w:drawing>
          <wp:inline distT="0" distB="0" distL="0" distR="0">
            <wp:extent cx="1143000" cy="401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401320"/>
                    </a:xfrm>
                    <a:prstGeom prst="rect">
                      <a:avLst/>
                    </a:prstGeom>
                    <a:noFill/>
                    <a:ln>
                      <a:noFill/>
                    </a:ln>
                  </pic:spPr>
                </pic:pic>
              </a:graphicData>
            </a:graphic>
          </wp:inline>
        </w:drawing>
      </w:r>
    </w:p>
    <w:p w:rsidR="00CA5188" w:rsidRDefault="00CA5188" w:rsidP="00CA5188">
      <w:pPr>
        <w:jc w:val="right"/>
      </w:pPr>
      <w:hyperlink r:id="rId13" w:history="1">
        <w:r>
          <w:rPr>
            <w:rStyle w:val="Hyperlink"/>
          </w:rPr>
          <w:t>(https://creativecommons.org/licenses/by/4.0/deed.de)</w:t>
        </w:r>
      </w:hyperlink>
    </w:p>
    <w:p w:rsidR="00CA5188" w:rsidRDefault="00CA5188" w:rsidP="00CA5188"/>
    <w:p w:rsidR="00CA5188" w:rsidRDefault="00CA5188" w:rsidP="00CA5188"/>
    <w:p w:rsidR="00CA5188" w:rsidRDefault="00CA5188" w:rsidP="00CA5188"/>
    <w:p w:rsidR="00CA5188" w:rsidRDefault="00CA5188" w:rsidP="00CA5188"/>
    <w:p w:rsidR="00CA5188" w:rsidRDefault="00CA5188" w:rsidP="00CA5188"/>
    <w:p w:rsidR="00CA5188" w:rsidRDefault="00CA5188" w:rsidP="00CA5188">
      <w:r>
        <w:rPr>
          <w:noProof/>
        </w:rPr>
        <w:drawing>
          <wp:anchor distT="0" distB="0" distL="114300" distR="114300" simplePos="0" relativeHeight="251659264" behindDoc="1" locked="0" layoutInCell="1" allowOverlap="1">
            <wp:simplePos x="0" y="0"/>
            <wp:positionH relativeFrom="column">
              <wp:posOffset>4357370</wp:posOffset>
            </wp:positionH>
            <wp:positionV relativeFrom="paragraph">
              <wp:posOffset>7620</wp:posOffset>
            </wp:positionV>
            <wp:extent cx="1605915" cy="558165"/>
            <wp:effectExtent l="0" t="0" r="0" b="0"/>
            <wp:wrapTight wrapText="bothSides">
              <wp:wrapPolygon edited="0">
                <wp:start x="0" y="0"/>
                <wp:lineTo x="0" y="9584"/>
                <wp:lineTo x="3587" y="11795"/>
                <wp:lineTo x="3331" y="20642"/>
                <wp:lineTo x="19986" y="20642"/>
                <wp:lineTo x="21011" y="14007"/>
                <wp:lineTo x="21267" y="12532"/>
                <wp:lineTo x="21267" y="2212"/>
                <wp:lineTo x="1794"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915" cy="5581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2649855" cy="3412490"/>
            <wp:effectExtent l="0" t="0" r="0" b="0"/>
            <wp:wrapTight wrapText="bothSides">
              <wp:wrapPolygon edited="0">
                <wp:start x="0" y="0"/>
                <wp:lineTo x="0" y="21463"/>
                <wp:lineTo x="21429" y="21463"/>
                <wp:lineTo x="21429"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9855" cy="3412490"/>
                    </a:xfrm>
                    <a:prstGeom prst="rect">
                      <a:avLst/>
                    </a:prstGeom>
                    <a:noFill/>
                  </pic:spPr>
                </pic:pic>
              </a:graphicData>
            </a:graphic>
            <wp14:sizeRelH relativeFrom="margin">
              <wp14:pctWidth>0</wp14:pctWidth>
            </wp14:sizeRelH>
            <wp14:sizeRelV relativeFrom="margin">
              <wp14:pctHeight>0</wp14:pctHeight>
            </wp14:sizeRelV>
          </wp:anchor>
        </w:drawing>
      </w:r>
    </w:p>
    <w:p w:rsidR="00CA5188" w:rsidRDefault="00CA5188" w:rsidP="00CA5188">
      <w:r>
        <w:rPr>
          <w:noProof/>
        </w:rPr>
        <w:drawing>
          <wp:anchor distT="0" distB="0" distL="114300" distR="114300" simplePos="0" relativeHeight="251661312" behindDoc="0" locked="0" layoutInCell="1" allowOverlap="1">
            <wp:simplePos x="0" y="0"/>
            <wp:positionH relativeFrom="page">
              <wp:posOffset>5126990</wp:posOffset>
            </wp:positionH>
            <wp:positionV relativeFrom="paragraph">
              <wp:posOffset>2521585</wp:posOffset>
            </wp:positionV>
            <wp:extent cx="1869440" cy="680085"/>
            <wp:effectExtent l="0" t="0" r="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9440" cy="6800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4639310</wp:posOffset>
            </wp:positionH>
            <wp:positionV relativeFrom="paragraph">
              <wp:posOffset>1424305</wp:posOffset>
            </wp:positionV>
            <wp:extent cx="1306195" cy="708025"/>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6195" cy="708025"/>
                    </a:xfrm>
                    <a:prstGeom prst="rect">
                      <a:avLst/>
                    </a:prstGeom>
                    <a:noFill/>
                  </pic:spPr>
                </pic:pic>
              </a:graphicData>
            </a:graphic>
            <wp14:sizeRelH relativeFrom="page">
              <wp14:pctWidth>0</wp14:pctWidth>
            </wp14:sizeRelH>
            <wp14:sizeRelV relativeFrom="page">
              <wp14:pctHeight>0</wp14:pctHeight>
            </wp14:sizeRelV>
          </wp:anchor>
        </w:drawing>
      </w:r>
    </w:p>
    <w:p w:rsidR="00CA5188" w:rsidRDefault="00CA5188" w:rsidP="007E4997">
      <w:pPr>
        <w:rPr>
          <w:rFonts w:ascii="Calibri" w:hAnsi="Calibri"/>
        </w:rPr>
      </w:pPr>
      <w:bookmarkStart w:id="0" w:name="_GoBack"/>
      <w:bookmarkEnd w:id="0"/>
    </w:p>
    <w:sectPr w:rsidR="00CA5188" w:rsidSect="00BA659D">
      <w:footerReference w:type="default" r:id="rId18"/>
      <w:pgSz w:w="11907" w:h="16840" w:code="9"/>
      <w:pgMar w:top="567" w:right="1418" w:bottom="567" w:left="1418"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E6E" w:rsidRDefault="00430E6E" w:rsidP="007030BD">
      <w:r>
        <w:separator/>
      </w:r>
    </w:p>
  </w:endnote>
  <w:endnote w:type="continuationSeparator" w:id="0">
    <w:p w:rsidR="00430E6E" w:rsidRDefault="00430E6E" w:rsidP="007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04701"/>
      <w:docPartObj>
        <w:docPartGallery w:val="Page Numbers (Bottom of Page)"/>
        <w:docPartUnique/>
      </w:docPartObj>
    </w:sdtPr>
    <w:sdtEndPr/>
    <w:sdtContent>
      <w:p w:rsidR="004E0D9F" w:rsidRPr="00BE65A8" w:rsidRDefault="004E0D9F">
        <w:pPr>
          <w:pStyle w:val="Fuzeile"/>
          <w:jc w:val="center"/>
          <w:rPr>
            <w:sz w:val="16"/>
            <w:szCs w:val="16"/>
          </w:rPr>
        </w:pPr>
        <w:r w:rsidRPr="00BE65A8">
          <w:rPr>
            <w:noProof/>
            <w:sz w:val="16"/>
            <w:szCs w:val="16"/>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271A8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4E0D9F" w:rsidRDefault="004E0D9F">
        <w:pPr>
          <w:pStyle w:val="Fuzeile"/>
          <w:jc w:val="center"/>
        </w:pPr>
        <w:r w:rsidRPr="00BE65A8">
          <w:rPr>
            <w:sz w:val="16"/>
            <w:szCs w:val="16"/>
          </w:rPr>
          <w:fldChar w:fldCharType="begin"/>
        </w:r>
        <w:r w:rsidRPr="00BE65A8">
          <w:rPr>
            <w:sz w:val="16"/>
            <w:szCs w:val="16"/>
          </w:rPr>
          <w:instrText>PAGE    \* MERGEFORMAT</w:instrText>
        </w:r>
        <w:r w:rsidRPr="00BE65A8">
          <w:rPr>
            <w:sz w:val="16"/>
            <w:szCs w:val="16"/>
          </w:rPr>
          <w:fldChar w:fldCharType="separate"/>
        </w:r>
        <w:r w:rsidR="00BA659D">
          <w:rPr>
            <w:noProof/>
            <w:sz w:val="16"/>
            <w:szCs w:val="16"/>
          </w:rPr>
          <w:t>1</w:t>
        </w:r>
        <w:r w:rsidRPr="00BE65A8">
          <w:rPr>
            <w:sz w:val="16"/>
            <w:szCs w:val="16"/>
          </w:rPr>
          <w:fldChar w:fldCharType="end"/>
        </w:r>
      </w:p>
    </w:sdtContent>
  </w:sdt>
  <w:p w:rsidR="004E0D9F" w:rsidRDefault="004E0D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E6E" w:rsidRDefault="00430E6E" w:rsidP="007030BD">
      <w:r>
        <w:separator/>
      </w:r>
    </w:p>
  </w:footnote>
  <w:footnote w:type="continuationSeparator" w:id="0">
    <w:p w:rsidR="00430E6E" w:rsidRDefault="00430E6E" w:rsidP="00703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FC0"/>
    <w:multiLevelType w:val="hybridMultilevel"/>
    <w:tmpl w:val="9612A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09F"/>
    <w:multiLevelType w:val="hybridMultilevel"/>
    <w:tmpl w:val="F3B276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6294E"/>
    <w:multiLevelType w:val="multilevel"/>
    <w:tmpl w:val="2EF6FA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decimal"/>
      <w:lvlRestart w:val="3"/>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FB4F73"/>
    <w:multiLevelType w:val="hybridMultilevel"/>
    <w:tmpl w:val="86A83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200C3"/>
    <w:multiLevelType w:val="hybridMultilevel"/>
    <w:tmpl w:val="89866F48"/>
    <w:lvl w:ilvl="0" w:tplc="B4B62EE8">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0F6D036C"/>
    <w:multiLevelType w:val="hybridMultilevel"/>
    <w:tmpl w:val="C818E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8107CA"/>
    <w:multiLevelType w:val="multilevel"/>
    <w:tmpl w:val="24646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05D6A"/>
    <w:multiLevelType w:val="hybridMultilevel"/>
    <w:tmpl w:val="A530963C"/>
    <w:lvl w:ilvl="0" w:tplc="B5B0AC6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81117B"/>
    <w:multiLevelType w:val="hybridMultilevel"/>
    <w:tmpl w:val="626AD020"/>
    <w:lvl w:ilvl="0" w:tplc="F0F4847E">
      <w:numFmt w:val="bullet"/>
      <w:lvlText w:val=""/>
      <w:lvlJc w:val="left"/>
      <w:pPr>
        <w:ind w:left="1068" w:hanging="360"/>
      </w:pPr>
      <w:rPr>
        <w:rFonts w:asciiTheme="minorHAnsi" w:eastAsiaTheme="minorHAnsi" w:hAnsiTheme="minorHAnsi" w:cstheme="minorBid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610A9E"/>
    <w:multiLevelType w:val="hybridMultilevel"/>
    <w:tmpl w:val="859AED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3A6B92"/>
    <w:multiLevelType w:val="hybridMultilevel"/>
    <w:tmpl w:val="70BC3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1C4F3A"/>
    <w:multiLevelType w:val="hybridMultilevel"/>
    <w:tmpl w:val="6ED678A8"/>
    <w:lvl w:ilvl="0" w:tplc="3A6CD51E">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64B18A3"/>
    <w:multiLevelType w:val="hybridMultilevel"/>
    <w:tmpl w:val="65480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B57022"/>
    <w:multiLevelType w:val="hybridMultilevel"/>
    <w:tmpl w:val="DC3A2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4F0413"/>
    <w:multiLevelType w:val="hybridMultilevel"/>
    <w:tmpl w:val="DA7A34EC"/>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434E5771"/>
    <w:multiLevelType w:val="hybridMultilevel"/>
    <w:tmpl w:val="A644EA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377CEB"/>
    <w:multiLevelType w:val="hybridMultilevel"/>
    <w:tmpl w:val="12604F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553A87"/>
    <w:multiLevelType w:val="hybridMultilevel"/>
    <w:tmpl w:val="BD088750"/>
    <w:lvl w:ilvl="0" w:tplc="42201CF8">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53AD6119"/>
    <w:multiLevelType w:val="hybridMultilevel"/>
    <w:tmpl w:val="B1D84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3B1AC6"/>
    <w:multiLevelType w:val="multilevel"/>
    <w:tmpl w:val="984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981FA7"/>
    <w:multiLevelType w:val="multilevel"/>
    <w:tmpl w:val="FA5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B14777"/>
    <w:multiLevelType w:val="hybridMultilevel"/>
    <w:tmpl w:val="C1124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006916"/>
    <w:multiLevelType w:val="hybridMultilevel"/>
    <w:tmpl w:val="761EC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822C06"/>
    <w:multiLevelType w:val="hybridMultilevel"/>
    <w:tmpl w:val="49CC97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5A0D11"/>
    <w:multiLevelType w:val="hybridMultilevel"/>
    <w:tmpl w:val="F118C6E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9F13CE"/>
    <w:multiLevelType w:val="hybridMultilevel"/>
    <w:tmpl w:val="FD041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5559FD"/>
    <w:multiLevelType w:val="hybridMultilevel"/>
    <w:tmpl w:val="06E61D08"/>
    <w:lvl w:ilvl="0" w:tplc="B18496E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AB36D3"/>
    <w:multiLevelType w:val="hybridMultilevel"/>
    <w:tmpl w:val="427C208E"/>
    <w:lvl w:ilvl="0" w:tplc="3C8AF53A">
      <w:numFmt w:val="bullet"/>
      <w:lvlText w:val=""/>
      <w:lvlJc w:val="left"/>
      <w:pPr>
        <w:ind w:left="720" w:hanging="360"/>
      </w:pPr>
      <w:rPr>
        <w:rFonts w:ascii="Wingdings" w:eastAsiaTheme="minorHAnsi" w:hAnsi="Wingdings" w:cs="TimesNew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02C92"/>
    <w:multiLevelType w:val="hybridMultilevel"/>
    <w:tmpl w:val="32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27272"/>
    <w:multiLevelType w:val="hybridMultilevel"/>
    <w:tmpl w:val="DECCDE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140527"/>
    <w:multiLevelType w:val="hybridMultilevel"/>
    <w:tmpl w:val="93EA1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7DBC68CE"/>
    <w:multiLevelType w:val="hybridMultilevel"/>
    <w:tmpl w:val="DA78AE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21"/>
  </w:num>
  <w:num w:numId="3">
    <w:abstractNumId w:val="1"/>
  </w:num>
  <w:num w:numId="4">
    <w:abstractNumId w:val="14"/>
  </w:num>
  <w:num w:numId="5">
    <w:abstractNumId w:val="17"/>
  </w:num>
  <w:num w:numId="6">
    <w:abstractNumId w:val="29"/>
  </w:num>
  <w:num w:numId="7">
    <w:abstractNumId w:val="23"/>
  </w:num>
  <w:num w:numId="8">
    <w:abstractNumId w:val="9"/>
  </w:num>
  <w:num w:numId="9">
    <w:abstractNumId w:val="10"/>
  </w:num>
  <w:num w:numId="10">
    <w:abstractNumId w:val="24"/>
  </w:num>
  <w:num w:numId="11">
    <w:abstractNumId w:val="15"/>
  </w:num>
  <w:num w:numId="12">
    <w:abstractNumId w:val="6"/>
  </w:num>
  <w:num w:numId="13">
    <w:abstractNumId w:val="27"/>
  </w:num>
  <w:num w:numId="14">
    <w:abstractNumId w:val="7"/>
  </w:num>
  <w:num w:numId="15">
    <w:abstractNumId w:val="11"/>
  </w:num>
  <w:num w:numId="16">
    <w:abstractNumId w:val="4"/>
  </w:num>
  <w:num w:numId="17">
    <w:abstractNumId w:val="12"/>
  </w:num>
  <w:num w:numId="18">
    <w:abstractNumId w:val="20"/>
  </w:num>
  <w:num w:numId="19">
    <w:abstractNumId w:val="19"/>
  </w:num>
  <w:num w:numId="20">
    <w:abstractNumId w:val="22"/>
  </w:num>
  <w:num w:numId="21">
    <w:abstractNumId w:val="28"/>
  </w:num>
  <w:num w:numId="22">
    <w:abstractNumId w:val="16"/>
  </w:num>
  <w:num w:numId="23">
    <w:abstractNumId w:val="8"/>
  </w:num>
  <w:num w:numId="24">
    <w:abstractNumId w:val="5"/>
  </w:num>
  <w:num w:numId="25">
    <w:abstractNumId w:val="25"/>
  </w:num>
  <w:num w:numId="26">
    <w:abstractNumId w:val="18"/>
  </w:num>
  <w:num w:numId="27">
    <w:abstractNumId w:val="13"/>
  </w:num>
  <w:num w:numId="28">
    <w:abstractNumId w:val="26"/>
  </w:num>
  <w:num w:numId="29">
    <w:abstractNumId w:val="0"/>
  </w:num>
  <w:num w:numId="30">
    <w:abstractNumId w:val="31"/>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5AA"/>
    <w:rsid w:val="00002D29"/>
    <w:rsid w:val="000066C3"/>
    <w:rsid w:val="00011E24"/>
    <w:rsid w:val="00012B59"/>
    <w:rsid w:val="000132F0"/>
    <w:rsid w:val="00014653"/>
    <w:rsid w:val="000156E3"/>
    <w:rsid w:val="00017DBA"/>
    <w:rsid w:val="000254C8"/>
    <w:rsid w:val="0002706C"/>
    <w:rsid w:val="000330A8"/>
    <w:rsid w:val="000340D6"/>
    <w:rsid w:val="0003494E"/>
    <w:rsid w:val="0003536D"/>
    <w:rsid w:val="00041141"/>
    <w:rsid w:val="00042B29"/>
    <w:rsid w:val="000433EF"/>
    <w:rsid w:val="000437D4"/>
    <w:rsid w:val="000455B3"/>
    <w:rsid w:val="000506B0"/>
    <w:rsid w:val="00053CB1"/>
    <w:rsid w:val="000641DA"/>
    <w:rsid w:val="00071E9D"/>
    <w:rsid w:val="0007204A"/>
    <w:rsid w:val="0007292C"/>
    <w:rsid w:val="0007717D"/>
    <w:rsid w:val="0007731F"/>
    <w:rsid w:val="000811A3"/>
    <w:rsid w:val="00091D50"/>
    <w:rsid w:val="00094ECF"/>
    <w:rsid w:val="0009748A"/>
    <w:rsid w:val="00097F43"/>
    <w:rsid w:val="000A4770"/>
    <w:rsid w:val="000A63D6"/>
    <w:rsid w:val="000A7E67"/>
    <w:rsid w:val="000B5C0F"/>
    <w:rsid w:val="000C3767"/>
    <w:rsid w:val="000C40A9"/>
    <w:rsid w:val="000C6EA7"/>
    <w:rsid w:val="000D2AD9"/>
    <w:rsid w:val="000E4AC8"/>
    <w:rsid w:val="000E7E18"/>
    <w:rsid w:val="000F3769"/>
    <w:rsid w:val="000F4331"/>
    <w:rsid w:val="0010168C"/>
    <w:rsid w:val="0010679C"/>
    <w:rsid w:val="001072B2"/>
    <w:rsid w:val="00122D04"/>
    <w:rsid w:val="00123289"/>
    <w:rsid w:val="00123D5D"/>
    <w:rsid w:val="00126509"/>
    <w:rsid w:val="00127C17"/>
    <w:rsid w:val="00130226"/>
    <w:rsid w:val="00130530"/>
    <w:rsid w:val="001309A3"/>
    <w:rsid w:val="001322F5"/>
    <w:rsid w:val="00132FF8"/>
    <w:rsid w:val="00141AED"/>
    <w:rsid w:val="00145D41"/>
    <w:rsid w:val="00152632"/>
    <w:rsid w:val="00156024"/>
    <w:rsid w:val="001574A1"/>
    <w:rsid w:val="0016258C"/>
    <w:rsid w:val="0016278D"/>
    <w:rsid w:val="00166AEE"/>
    <w:rsid w:val="00171997"/>
    <w:rsid w:val="001721A4"/>
    <w:rsid w:val="00185B3D"/>
    <w:rsid w:val="00192504"/>
    <w:rsid w:val="001A0F6E"/>
    <w:rsid w:val="001B175C"/>
    <w:rsid w:val="001B190B"/>
    <w:rsid w:val="001B434E"/>
    <w:rsid w:val="001B5C72"/>
    <w:rsid w:val="001B5D8B"/>
    <w:rsid w:val="001B7CCC"/>
    <w:rsid w:val="001C237D"/>
    <w:rsid w:val="001D6426"/>
    <w:rsid w:val="001D6639"/>
    <w:rsid w:val="001E0C63"/>
    <w:rsid w:val="001E1848"/>
    <w:rsid w:val="001E2435"/>
    <w:rsid w:val="001E2D51"/>
    <w:rsid w:val="001E529B"/>
    <w:rsid w:val="001F3492"/>
    <w:rsid w:val="001F49C0"/>
    <w:rsid w:val="001F5FF3"/>
    <w:rsid w:val="001F7EE9"/>
    <w:rsid w:val="002011B4"/>
    <w:rsid w:val="00201B55"/>
    <w:rsid w:val="00201CD8"/>
    <w:rsid w:val="00202F89"/>
    <w:rsid w:val="00203A22"/>
    <w:rsid w:val="002049C7"/>
    <w:rsid w:val="00207120"/>
    <w:rsid w:val="0021006B"/>
    <w:rsid w:val="00210859"/>
    <w:rsid w:val="00211837"/>
    <w:rsid w:val="00215704"/>
    <w:rsid w:val="00216D8E"/>
    <w:rsid w:val="00232D2E"/>
    <w:rsid w:val="0024449F"/>
    <w:rsid w:val="00247182"/>
    <w:rsid w:val="0025697F"/>
    <w:rsid w:val="00264EE4"/>
    <w:rsid w:val="0028001F"/>
    <w:rsid w:val="002865A1"/>
    <w:rsid w:val="00295F18"/>
    <w:rsid w:val="002971E9"/>
    <w:rsid w:val="002A1429"/>
    <w:rsid w:val="002A776A"/>
    <w:rsid w:val="002A77F4"/>
    <w:rsid w:val="002B7938"/>
    <w:rsid w:val="002C19F6"/>
    <w:rsid w:val="002C398F"/>
    <w:rsid w:val="002C64E2"/>
    <w:rsid w:val="002C7983"/>
    <w:rsid w:val="002D31C5"/>
    <w:rsid w:val="002D691F"/>
    <w:rsid w:val="002E1138"/>
    <w:rsid w:val="002E6040"/>
    <w:rsid w:val="002E768B"/>
    <w:rsid w:val="002F4A94"/>
    <w:rsid w:val="002F7457"/>
    <w:rsid w:val="003022B8"/>
    <w:rsid w:val="00305F9A"/>
    <w:rsid w:val="0031179C"/>
    <w:rsid w:val="00315303"/>
    <w:rsid w:val="00315820"/>
    <w:rsid w:val="003174BD"/>
    <w:rsid w:val="003213C8"/>
    <w:rsid w:val="00321714"/>
    <w:rsid w:val="00322B68"/>
    <w:rsid w:val="0032516A"/>
    <w:rsid w:val="0032784C"/>
    <w:rsid w:val="0033729E"/>
    <w:rsid w:val="00352DE2"/>
    <w:rsid w:val="00371FEF"/>
    <w:rsid w:val="00385C55"/>
    <w:rsid w:val="003872CE"/>
    <w:rsid w:val="00390A47"/>
    <w:rsid w:val="00391F93"/>
    <w:rsid w:val="00393E17"/>
    <w:rsid w:val="003943FE"/>
    <w:rsid w:val="00397D11"/>
    <w:rsid w:val="003A1417"/>
    <w:rsid w:val="003A1F8F"/>
    <w:rsid w:val="003A4BF5"/>
    <w:rsid w:val="003A6286"/>
    <w:rsid w:val="003B0B42"/>
    <w:rsid w:val="003B2C12"/>
    <w:rsid w:val="003B4AF3"/>
    <w:rsid w:val="003C1719"/>
    <w:rsid w:val="003C1F79"/>
    <w:rsid w:val="003C3CAA"/>
    <w:rsid w:val="003D0AE0"/>
    <w:rsid w:val="003D2C6F"/>
    <w:rsid w:val="003D6BE4"/>
    <w:rsid w:val="003D6C3F"/>
    <w:rsid w:val="003D793A"/>
    <w:rsid w:val="003E4131"/>
    <w:rsid w:val="003F0F35"/>
    <w:rsid w:val="003F110A"/>
    <w:rsid w:val="004041F6"/>
    <w:rsid w:val="0041279D"/>
    <w:rsid w:val="00413893"/>
    <w:rsid w:val="00415612"/>
    <w:rsid w:val="0041633E"/>
    <w:rsid w:val="00421E53"/>
    <w:rsid w:val="004221B3"/>
    <w:rsid w:val="004233DC"/>
    <w:rsid w:val="00430E6E"/>
    <w:rsid w:val="0044321B"/>
    <w:rsid w:val="00450407"/>
    <w:rsid w:val="00450DEB"/>
    <w:rsid w:val="0046053F"/>
    <w:rsid w:val="00461A28"/>
    <w:rsid w:val="00487DC9"/>
    <w:rsid w:val="004A128F"/>
    <w:rsid w:val="004A271D"/>
    <w:rsid w:val="004A3C92"/>
    <w:rsid w:val="004A3EB2"/>
    <w:rsid w:val="004A4641"/>
    <w:rsid w:val="004A65E1"/>
    <w:rsid w:val="004B06DD"/>
    <w:rsid w:val="004B2611"/>
    <w:rsid w:val="004B57D9"/>
    <w:rsid w:val="004B7F2C"/>
    <w:rsid w:val="004C0E00"/>
    <w:rsid w:val="004C1FCC"/>
    <w:rsid w:val="004C6F71"/>
    <w:rsid w:val="004C72CD"/>
    <w:rsid w:val="004E0647"/>
    <w:rsid w:val="004E0D9F"/>
    <w:rsid w:val="004E40F4"/>
    <w:rsid w:val="004E49C7"/>
    <w:rsid w:val="004E7C60"/>
    <w:rsid w:val="004F541C"/>
    <w:rsid w:val="005122B6"/>
    <w:rsid w:val="0051724C"/>
    <w:rsid w:val="00530E45"/>
    <w:rsid w:val="0053441E"/>
    <w:rsid w:val="00534D05"/>
    <w:rsid w:val="00537F8F"/>
    <w:rsid w:val="00545590"/>
    <w:rsid w:val="00545A3C"/>
    <w:rsid w:val="005468C0"/>
    <w:rsid w:val="00550670"/>
    <w:rsid w:val="00551889"/>
    <w:rsid w:val="00565709"/>
    <w:rsid w:val="00566C36"/>
    <w:rsid w:val="00570009"/>
    <w:rsid w:val="00570547"/>
    <w:rsid w:val="00571076"/>
    <w:rsid w:val="00574ED5"/>
    <w:rsid w:val="00575DFC"/>
    <w:rsid w:val="00577248"/>
    <w:rsid w:val="00583C92"/>
    <w:rsid w:val="005940C4"/>
    <w:rsid w:val="005A5BE2"/>
    <w:rsid w:val="005B3DA3"/>
    <w:rsid w:val="005C06C2"/>
    <w:rsid w:val="005C1F96"/>
    <w:rsid w:val="005C4A84"/>
    <w:rsid w:val="005D38BB"/>
    <w:rsid w:val="005D747A"/>
    <w:rsid w:val="005F2D0E"/>
    <w:rsid w:val="005F35B1"/>
    <w:rsid w:val="005F5EC4"/>
    <w:rsid w:val="005F6790"/>
    <w:rsid w:val="006004B0"/>
    <w:rsid w:val="00605D89"/>
    <w:rsid w:val="00620485"/>
    <w:rsid w:val="00624A85"/>
    <w:rsid w:val="00633A2B"/>
    <w:rsid w:val="00633F8C"/>
    <w:rsid w:val="00636DF0"/>
    <w:rsid w:val="0065127A"/>
    <w:rsid w:val="00660F55"/>
    <w:rsid w:val="006679E8"/>
    <w:rsid w:val="0067211E"/>
    <w:rsid w:val="00672F53"/>
    <w:rsid w:val="006732C4"/>
    <w:rsid w:val="00676117"/>
    <w:rsid w:val="006813F5"/>
    <w:rsid w:val="006824AF"/>
    <w:rsid w:val="006873DC"/>
    <w:rsid w:val="00687921"/>
    <w:rsid w:val="00692E87"/>
    <w:rsid w:val="006A3DA1"/>
    <w:rsid w:val="006B4F70"/>
    <w:rsid w:val="006B50A1"/>
    <w:rsid w:val="006B6C25"/>
    <w:rsid w:val="006C1896"/>
    <w:rsid w:val="006C3E07"/>
    <w:rsid w:val="006C6CC8"/>
    <w:rsid w:val="006C6E66"/>
    <w:rsid w:val="006D557F"/>
    <w:rsid w:val="006E087F"/>
    <w:rsid w:val="006E1514"/>
    <w:rsid w:val="006E4672"/>
    <w:rsid w:val="006E6695"/>
    <w:rsid w:val="006F13D7"/>
    <w:rsid w:val="007007F0"/>
    <w:rsid w:val="00700F83"/>
    <w:rsid w:val="007030BD"/>
    <w:rsid w:val="00704C4D"/>
    <w:rsid w:val="00711903"/>
    <w:rsid w:val="00717755"/>
    <w:rsid w:val="00733CE3"/>
    <w:rsid w:val="00734E84"/>
    <w:rsid w:val="00744CA3"/>
    <w:rsid w:val="00746512"/>
    <w:rsid w:val="0074765B"/>
    <w:rsid w:val="00754BA6"/>
    <w:rsid w:val="007578C1"/>
    <w:rsid w:val="00772A64"/>
    <w:rsid w:val="00776BFD"/>
    <w:rsid w:val="007773F4"/>
    <w:rsid w:val="007807DC"/>
    <w:rsid w:val="00786722"/>
    <w:rsid w:val="00787C1B"/>
    <w:rsid w:val="0079733C"/>
    <w:rsid w:val="007A1D7B"/>
    <w:rsid w:val="007A29A3"/>
    <w:rsid w:val="007A62D2"/>
    <w:rsid w:val="007B0774"/>
    <w:rsid w:val="007B2B19"/>
    <w:rsid w:val="007B38B1"/>
    <w:rsid w:val="007B6461"/>
    <w:rsid w:val="007C217C"/>
    <w:rsid w:val="007D3018"/>
    <w:rsid w:val="007D33F6"/>
    <w:rsid w:val="007D3B50"/>
    <w:rsid w:val="007D612A"/>
    <w:rsid w:val="007E1218"/>
    <w:rsid w:val="007E3C69"/>
    <w:rsid w:val="007E3F5C"/>
    <w:rsid w:val="007E3F8F"/>
    <w:rsid w:val="007E4997"/>
    <w:rsid w:val="007E685F"/>
    <w:rsid w:val="007F72B4"/>
    <w:rsid w:val="0080035A"/>
    <w:rsid w:val="0080197D"/>
    <w:rsid w:val="008077AC"/>
    <w:rsid w:val="00811381"/>
    <w:rsid w:val="00820008"/>
    <w:rsid w:val="00821320"/>
    <w:rsid w:val="00822279"/>
    <w:rsid w:val="00824210"/>
    <w:rsid w:val="0082515E"/>
    <w:rsid w:val="00831A0C"/>
    <w:rsid w:val="00832330"/>
    <w:rsid w:val="008413EE"/>
    <w:rsid w:val="00841D56"/>
    <w:rsid w:val="00841E21"/>
    <w:rsid w:val="00843346"/>
    <w:rsid w:val="0084777C"/>
    <w:rsid w:val="008525FE"/>
    <w:rsid w:val="00857B3B"/>
    <w:rsid w:val="00857F87"/>
    <w:rsid w:val="00863F5D"/>
    <w:rsid w:val="00867A1E"/>
    <w:rsid w:val="00867EE7"/>
    <w:rsid w:val="00871B09"/>
    <w:rsid w:val="00872B95"/>
    <w:rsid w:val="00881274"/>
    <w:rsid w:val="00885E93"/>
    <w:rsid w:val="00887203"/>
    <w:rsid w:val="00887740"/>
    <w:rsid w:val="00887EEB"/>
    <w:rsid w:val="00891BDE"/>
    <w:rsid w:val="00897ED9"/>
    <w:rsid w:val="008A0CDF"/>
    <w:rsid w:val="008A42A9"/>
    <w:rsid w:val="008B0B24"/>
    <w:rsid w:val="008B247C"/>
    <w:rsid w:val="008B7A27"/>
    <w:rsid w:val="008C0BC6"/>
    <w:rsid w:val="008C18C1"/>
    <w:rsid w:val="008D4B66"/>
    <w:rsid w:val="008D68A3"/>
    <w:rsid w:val="008D6E03"/>
    <w:rsid w:val="008E1DC2"/>
    <w:rsid w:val="008E368B"/>
    <w:rsid w:val="008E3DA1"/>
    <w:rsid w:val="008E45CF"/>
    <w:rsid w:val="008F3783"/>
    <w:rsid w:val="008F41EE"/>
    <w:rsid w:val="008F4A12"/>
    <w:rsid w:val="008F76F7"/>
    <w:rsid w:val="008F7F5A"/>
    <w:rsid w:val="009007AC"/>
    <w:rsid w:val="009030E8"/>
    <w:rsid w:val="00903A6B"/>
    <w:rsid w:val="00906B25"/>
    <w:rsid w:val="009120BE"/>
    <w:rsid w:val="009129E6"/>
    <w:rsid w:val="00913C2F"/>
    <w:rsid w:val="009148E5"/>
    <w:rsid w:val="009246C2"/>
    <w:rsid w:val="0092760C"/>
    <w:rsid w:val="00941F94"/>
    <w:rsid w:val="009463B6"/>
    <w:rsid w:val="00954366"/>
    <w:rsid w:val="00954AA4"/>
    <w:rsid w:val="00965E94"/>
    <w:rsid w:val="0096721C"/>
    <w:rsid w:val="0097044C"/>
    <w:rsid w:val="0097249E"/>
    <w:rsid w:val="00974C65"/>
    <w:rsid w:val="0097597E"/>
    <w:rsid w:val="00975BBB"/>
    <w:rsid w:val="00975F4F"/>
    <w:rsid w:val="00975FE4"/>
    <w:rsid w:val="00977941"/>
    <w:rsid w:val="00977B84"/>
    <w:rsid w:val="00990B3D"/>
    <w:rsid w:val="0099554E"/>
    <w:rsid w:val="009976E6"/>
    <w:rsid w:val="009A1C8E"/>
    <w:rsid w:val="009A4392"/>
    <w:rsid w:val="009E2414"/>
    <w:rsid w:val="009E5735"/>
    <w:rsid w:val="009E729B"/>
    <w:rsid w:val="009F68D6"/>
    <w:rsid w:val="00A035AA"/>
    <w:rsid w:val="00A153F8"/>
    <w:rsid w:val="00A16CB6"/>
    <w:rsid w:val="00A23690"/>
    <w:rsid w:val="00A237A6"/>
    <w:rsid w:val="00A23F80"/>
    <w:rsid w:val="00A24460"/>
    <w:rsid w:val="00A2502D"/>
    <w:rsid w:val="00A33E2A"/>
    <w:rsid w:val="00A40206"/>
    <w:rsid w:val="00A40B4B"/>
    <w:rsid w:val="00A415FD"/>
    <w:rsid w:val="00A43593"/>
    <w:rsid w:val="00A4640B"/>
    <w:rsid w:val="00A50EEC"/>
    <w:rsid w:val="00A539DF"/>
    <w:rsid w:val="00A53CE4"/>
    <w:rsid w:val="00A73B5B"/>
    <w:rsid w:val="00A7695D"/>
    <w:rsid w:val="00A773C5"/>
    <w:rsid w:val="00A804DB"/>
    <w:rsid w:val="00A82888"/>
    <w:rsid w:val="00A85865"/>
    <w:rsid w:val="00A866F6"/>
    <w:rsid w:val="00A90F55"/>
    <w:rsid w:val="00A97891"/>
    <w:rsid w:val="00AB2D01"/>
    <w:rsid w:val="00AC6446"/>
    <w:rsid w:val="00AC6FA5"/>
    <w:rsid w:val="00AD060E"/>
    <w:rsid w:val="00AD45E5"/>
    <w:rsid w:val="00AD7675"/>
    <w:rsid w:val="00AE0913"/>
    <w:rsid w:val="00AE2665"/>
    <w:rsid w:val="00AE40AD"/>
    <w:rsid w:val="00AE5648"/>
    <w:rsid w:val="00AF30E5"/>
    <w:rsid w:val="00AF54BF"/>
    <w:rsid w:val="00B10E3E"/>
    <w:rsid w:val="00B130E8"/>
    <w:rsid w:val="00B146D0"/>
    <w:rsid w:val="00B17142"/>
    <w:rsid w:val="00B215B5"/>
    <w:rsid w:val="00B27D3E"/>
    <w:rsid w:val="00B3188B"/>
    <w:rsid w:val="00B330DF"/>
    <w:rsid w:val="00B379AB"/>
    <w:rsid w:val="00B46313"/>
    <w:rsid w:val="00B50431"/>
    <w:rsid w:val="00B50624"/>
    <w:rsid w:val="00B50A42"/>
    <w:rsid w:val="00B51F0E"/>
    <w:rsid w:val="00B53CA7"/>
    <w:rsid w:val="00B56C32"/>
    <w:rsid w:val="00B61204"/>
    <w:rsid w:val="00B645F6"/>
    <w:rsid w:val="00B6526A"/>
    <w:rsid w:val="00B65D85"/>
    <w:rsid w:val="00B660B8"/>
    <w:rsid w:val="00B7061B"/>
    <w:rsid w:val="00B75BD2"/>
    <w:rsid w:val="00B77F5A"/>
    <w:rsid w:val="00BA07B3"/>
    <w:rsid w:val="00BA659D"/>
    <w:rsid w:val="00BA736C"/>
    <w:rsid w:val="00BA77FE"/>
    <w:rsid w:val="00BC3E8B"/>
    <w:rsid w:val="00BC42FB"/>
    <w:rsid w:val="00BC4F4F"/>
    <w:rsid w:val="00BD301B"/>
    <w:rsid w:val="00BD67A4"/>
    <w:rsid w:val="00BD76C9"/>
    <w:rsid w:val="00BE0C34"/>
    <w:rsid w:val="00BE10D0"/>
    <w:rsid w:val="00BE40D0"/>
    <w:rsid w:val="00BE65A8"/>
    <w:rsid w:val="00BF1FD9"/>
    <w:rsid w:val="00BF2BE7"/>
    <w:rsid w:val="00BF2E90"/>
    <w:rsid w:val="00BF6072"/>
    <w:rsid w:val="00BF7147"/>
    <w:rsid w:val="00C06978"/>
    <w:rsid w:val="00C06C45"/>
    <w:rsid w:val="00C07F23"/>
    <w:rsid w:val="00C139A7"/>
    <w:rsid w:val="00C14F2C"/>
    <w:rsid w:val="00C14F7E"/>
    <w:rsid w:val="00C207C4"/>
    <w:rsid w:val="00C22DF5"/>
    <w:rsid w:val="00C32014"/>
    <w:rsid w:val="00C35571"/>
    <w:rsid w:val="00C35E51"/>
    <w:rsid w:val="00C3702B"/>
    <w:rsid w:val="00C40DA5"/>
    <w:rsid w:val="00C42372"/>
    <w:rsid w:val="00C42E37"/>
    <w:rsid w:val="00C45C81"/>
    <w:rsid w:val="00C503C7"/>
    <w:rsid w:val="00C51DA4"/>
    <w:rsid w:val="00C52E41"/>
    <w:rsid w:val="00C6026D"/>
    <w:rsid w:val="00C62057"/>
    <w:rsid w:val="00C7006F"/>
    <w:rsid w:val="00C7288F"/>
    <w:rsid w:val="00C965A2"/>
    <w:rsid w:val="00CA144F"/>
    <w:rsid w:val="00CA5188"/>
    <w:rsid w:val="00CA720B"/>
    <w:rsid w:val="00CB05DB"/>
    <w:rsid w:val="00CB7CA8"/>
    <w:rsid w:val="00CC412B"/>
    <w:rsid w:val="00CD16C6"/>
    <w:rsid w:val="00CD216C"/>
    <w:rsid w:val="00CE32BE"/>
    <w:rsid w:val="00CE4EC2"/>
    <w:rsid w:val="00CE4F06"/>
    <w:rsid w:val="00D03B7F"/>
    <w:rsid w:val="00D04DA6"/>
    <w:rsid w:val="00D07F69"/>
    <w:rsid w:val="00D11CE6"/>
    <w:rsid w:val="00D15C81"/>
    <w:rsid w:val="00D16D40"/>
    <w:rsid w:val="00D223F5"/>
    <w:rsid w:val="00D242E8"/>
    <w:rsid w:val="00D30C77"/>
    <w:rsid w:val="00D3395B"/>
    <w:rsid w:val="00D33D03"/>
    <w:rsid w:val="00D355D8"/>
    <w:rsid w:val="00D35F84"/>
    <w:rsid w:val="00D455AF"/>
    <w:rsid w:val="00D45740"/>
    <w:rsid w:val="00D544C3"/>
    <w:rsid w:val="00D54DDC"/>
    <w:rsid w:val="00D57F13"/>
    <w:rsid w:val="00D61E73"/>
    <w:rsid w:val="00D62374"/>
    <w:rsid w:val="00D63858"/>
    <w:rsid w:val="00D709C1"/>
    <w:rsid w:val="00D97315"/>
    <w:rsid w:val="00DA1385"/>
    <w:rsid w:val="00DA7EDA"/>
    <w:rsid w:val="00DB4D08"/>
    <w:rsid w:val="00DC240C"/>
    <w:rsid w:val="00DD1F86"/>
    <w:rsid w:val="00DD43CA"/>
    <w:rsid w:val="00DE0C72"/>
    <w:rsid w:val="00DE2DC8"/>
    <w:rsid w:val="00DF3639"/>
    <w:rsid w:val="00DF76FF"/>
    <w:rsid w:val="00DF7B38"/>
    <w:rsid w:val="00E22219"/>
    <w:rsid w:val="00E2498E"/>
    <w:rsid w:val="00E2581B"/>
    <w:rsid w:val="00E261E1"/>
    <w:rsid w:val="00E37D47"/>
    <w:rsid w:val="00E411ED"/>
    <w:rsid w:val="00E41AA3"/>
    <w:rsid w:val="00E41B85"/>
    <w:rsid w:val="00E4265D"/>
    <w:rsid w:val="00E4399E"/>
    <w:rsid w:val="00E441EB"/>
    <w:rsid w:val="00E44678"/>
    <w:rsid w:val="00E54026"/>
    <w:rsid w:val="00E54535"/>
    <w:rsid w:val="00E60B21"/>
    <w:rsid w:val="00E61F28"/>
    <w:rsid w:val="00E62381"/>
    <w:rsid w:val="00E721CE"/>
    <w:rsid w:val="00E73302"/>
    <w:rsid w:val="00E75459"/>
    <w:rsid w:val="00E80329"/>
    <w:rsid w:val="00E8605C"/>
    <w:rsid w:val="00E933EA"/>
    <w:rsid w:val="00E97931"/>
    <w:rsid w:val="00EA20EA"/>
    <w:rsid w:val="00EA7117"/>
    <w:rsid w:val="00EB1220"/>
    <w:rsid w:val="00EB1ECA"/>
    <w:rsid w:val="00EB2F81"/>
    <w:rsid w:val="00EC55B7"/>
    <w:rsid w:val="00ED01A4"/>
    <w:rsid w:val="00ED2689"/>
    <w:rsid w:val="00ED4E70"/>
    <w:rsid w:val="00ED60CF"/>
    <w:rsid w:val="00EE3EB5"/>
    <w:rsid w:val="00EE6076"/>
    <w:rsid w:val="00EF390D"/>
    <w:rsid w:val="00EF77E3"/>
    <w:rsid w:val="00EF7871"/>
    <w:rsid w:val="00F02A1B"/>
    <w:rsid w:val="00F04F47"/>
    <w:rsid w:val="00F05A7A"/>
    <w:rsid w:val="00F06ECA"/>
    <w:rsid w:val="00F111E6"/>
    <w:rsid w:val="00F22DB0"/>
    <w:rsid w:val="00F240B8"/>
    <w:rsid w:val="00F25EA3"/>
    <w:rsid w:val="00F35A65"/>
    <w:rsid w:val="00F360FE"/>
    <w:rsid w:val="00F41453"/>
    <w:rsid w:val="00F42B14"/>
    <w:rsid w:val="00F44C89"/>
    <w:rsid w:val="00F4519C"/>
    <w:rsid w:val="00F4647B"/>
    <w:rsid w:val="00F46D24"/>
    <w:rsid w:val="00F50AE3"/>
    <w:rsid w:val="00F55561"/>
    <w:rsid w:val="00F57B87"/>
    <w:rsid w:val="00F60981"/>
    <w:rsid w:val="00F7073F"/>
    <w:rsid w:val="00F8001E"/>
    <w:rsid w:val="00F84139"/>
    <w:rsid w:val="00F84DF9"/>
    <w:rsid w:val="00F86B25"/>
    <w:rsid w:val="00F90CF9"/>
    <w:rsid w:val="00F94196"/>
    <w:rsid w:val="00F94EEB"/>
    <w:rsid w:val="00FA233F"/>
    <w:rsid w:val="00FA6417"/>
    <w:rsid w:val="00FB0D2B"/>
    <w:rsid w:val="00FB5325"/>
    <w:rsid w:val="00FB79CE"/>
    <w:rsid w:val="00FC0A07"/>
    <w:rsid w:val="00FC6E8D"/>
    <w:rsid w:val="00FD0957"/>
    <w:rsid w:val="00FD0D6C"/>
    <w:rsid w:val="00FD17AB"/>
    <w:rsid w:val="00FD202B"/>
    <w:rsid w:val="00FD6D6E"/>
    <w:rsid w:val="00FE0437"/>
    <w:rsid w:val="00FE573F"/>
    <w:rsid w:val="00FE5ED1"/>
    <w:rsid w:val="00FF4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200B"/>
  <w15:chartTrackingRefBased/>
  <w15:docId w15:val="{6ADF438B-7F96-4369-9E66-70842EB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7D9"/>
  </w:style>
  <w:style w:type="paragraph" w:styleId="berschrift1">
    <w:name w:val="heading 1"/>
    <w:basedOn w:val="Standard"/>
    <w:next w:val="Standard"/>
    <w:link w:val="berschrift1Zchn"/>
    <w:autoRedefine/>
    <w:qFormat/>
    <w:rsid w:val="007E4997"/>
    <w:pPr>
      <w:keepNext/>
      <w:tabs>
        <w:tab w:val="num" w:pos="432"/>
      </w:tabs>
      <w:spacing w:before="360" w:after="120"/>
      <w:ind w:left="432" w:hanging="432"/>
      <w:jc w:val="left"/>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unhideWhenUsed/>
    <w:qFormat/>
    <w:rsid w:val="00264E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autoRedefine/>
    <w:qFormat/>
    <w:rsid w:val="007E4997"/>
    <w:pPr>
      <w:tabs>
        <w:tab w:val="num" w:pos="720"/>
      </w:tabs>
      <w:spacing w:before="240"/>
      <w:ind w:left="720" w:hanging="720"/>
      <w:jc w:val="left"/>
      <w:outlineLvl w:val="2"/>
    </w:pPr>
    <w:rPr>
      <w:rFonts w:ascii="Arial" w:eastAsia="Times New Roman" w:hAnsi="Arial" w:cs="Times New Roman"/>
      <w:b/>
      <w:bCs/>
      <w:snapToGrid w:val="0"/>
      <w:sz w:val="24"/>
      <w:szCs w:val="26"/>
      <w:lang w:eastAsia="de-DE"/>
    </w:rPr>
  </w:style>
  <w:style w:type="paragraph" w:styleId="berschrift4">
    <w:name w:val="heading 4"/>
    <w:basedOn w:val="Standard"/>
    <w:next w:val="Standard"/>
    <w:link w:val="berschrift4Zchn"/>
    <w:autoRedefine/>
    <w:qFormat/>
    <w:rsid w:val="007E4997"/>
    <w:pPr>
      <w:keepNext/>
      <w:spacing w:before="240"/>
      <w:jc w:val="left"/>
      <w:outlineLvl w:val="3"/>
    </w:pPr>
    <w:rPr>
      <w:rFonts w:ascii="Arial" w:eastAsia="Times New Roman" w:hAnsi="Arial" w:cs="Times New Roman"/>
      <w:b/>
      <w:bCs/>
      <w:sz w:val="24"/>
      <w:szCs w:val="20"/>
      <w:lang w:eastAsia="de-DE"/>
    </w:rPr>
  </w:style>
  <w:style w:type="paragraph" w:styleId="berschrift5">
    <w:name w:val="heading 5"/>
    <w:basedOn w:val="Standard"/>
    <w:next w:val="Standard"/>
    <w:link w:val="berschrift5Zchn"/>
    <w:qFormat/>
    <w:rsid w:val="007E4997"/>
    <w:pPr>
      <w:tabs>
        <w:tab w:val="num" w:pos="1440"/>
      </w:tabs>
      <w:spacing w:before="240" w:after="60"/>
      <w:ind w:left="1008" w:hanging="1008"/>
      <w:jc w:val="left"/>
      <w:outlineLvl w:val="4"/>
    </w:pPr>
    <w:rPr>
      <w:rFonts w:ascii="Arial" w:eastAsia="Times New Roman" w:hAnsi="Arial" w:cs="Times New Roman"/>
      <w:b/>
      <w:bCs/>
      <w:i/>
      <w:iCs/>
      <w:sz w:val="26"/>
      <w:szCs w:val="26"/>
      <w:lang w:eastAsia="de-DE"/>
    </w:rPr>
  </w:style>
  <w:style w:type="paragraph" w:styleId="berschrift6">
    <w:name w:val="heading 6"/>
    <w:basedOn w:val="Standard"/>
    <w:next w:val="Standard"/>
    <w:link w:val="berschrift6Zchn"/>
    <w:qFormat/>
    <w:rsid w:val="007E4997"/>
    <w:pPr>
      <w:tabs>
        <w:tab w:val="num" w:pos="1152"/>
      </w:tabs>
      <w:spacing w:before="240" w:after="60"/>
      <w:ind w:left="1152" w:hanging="1152"/>
      <w:jc w:val="left"/>
      <w:outlineLvl w:val="5"/>
    </w:pPr>
    <w:rPr>
      <w:rFonts w:ascii="Times New Roman" w:eastAsia="Times New Roman" w:hAnsi="Times New Roman" w:cs="Times New Roman"/>
      <w:b/>
      <w:bCs/>
      <w:lang w:eastAsia="de-DE"/>
    </w:rPr>
  </w:style>
  <w:style w:type="paragraph" w:styleId="berschrift7">
    <w:name w:val="heading 7"/>
    <w:basedOn w:val="Standard"/>
    <w:next w:val="Standard"/>
    <w:link w:val="berschrift7Zchn"/>
    <w:qFormat/>
    <w:rsid w:val="007E4997"/>
    <w:pPr>
      <w:tabs>
        <w:tab w:val="num" w:pos="1296"/>
      </w:tabs>
      <w:spacing w:before="240" w:after="60"/>
      <w:ind w:left="1296" w:hanging="1296"/>
      <w:jc w:val="left"/>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qFormat/>
    <w:rsid w:val="007E4997"/>
    <w:pPr>
      <w:tabs>
        <w:tab w:val="num" w:pos="1440"/>
      </w:tabs>
      <w:spacing w:before="240" w:after="60"/>
      <w:ind w:left="1440" w:hanging="1440"/>
      <w:jc w:val="left"/>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qFormat/>
    <w:rsid w:val="007E4997"/>
    <w:pPr>
      <w:tabs>
        <w:tab w:val="num" w:pos="1584"/>
      </w:tabs>
      <w:spacing w:before="240" w:after="60"/>
      <w:ind w:left="1584" w:hanging="1584"/>
      <w:jc w:val="left"/>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AE2665"/>
    <w:pPr>
      <w:tabs>
        <w:tab w:val="left" w:pos="425"/>
        <w:tab w:val="left" w:pos="851"/>
      </w:tabs>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E2665"/>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7030BD"/>
    <w:pPr>
      <w:tabs>
        <w:tab w:val="center" w:pos="4536"/>
        <w:tab w:val="right" w:pos="9072"/>
      </w:tabs>
    </w:pPr>
  </w:style>
  <w:style w:type="character" w:customStyle="1" w:styleId="KopfzeileZchn">
    <w:name w:val="Kopfzeile Zchn"/>
    <w:basedOn w:val="Absatz-Standardschriftart"/>
    <w:link w:val="Kopfzeile"/>
    <w:uiPriority w:val="99"/>
    <w:rsid w:val="007030BD"/>
  </w:style>
  <w:style w:type="paragraph" w:styleId="Fuzeile">
    <w:name w:val="footer"/>
    <w:basedOn w:val="Standard"/>
    <w:link w:val="FuzeileZchn"/>
    <w:uiPriority w:val="99"/>
    <w:unhideWhenUsed/>
    <w:rsid w:val="007030BD"/>
    <w:pPr>
      <w:tabs>
        <w:tab w:val="center" w:pos="4536"/>
        <w:tab w:val="right" w:pos="9072"/>
      </w:tabs>
    </w:pPr>
  </w:style>
  <w:style w:type="character" w:customStyle="1" w:styleId="FuzeileZchn">
    <w:name w:val="Fußzeile Zchn"/>
    <w:basedOn w:val="Absatz-Standardschriftart"/>
    <w:link w:val="Fuzeile"/>
    <w:uiPriority w:val="99"/>
    <w:rsid w:val="007030BD"/>
  </w:style>
  <w:style w:type="paragraph" w:styleId="Listenabsatz">
    <w:name w:val="List Paragraph"/>
    <w:basedOn w:val="Standard"/>
    <w:uiPriority w:val="34"/>
    <w:qFormat/>
    <w:rsid w:val="003C3CAA"/>
    <w:pPr>
      <w:ind w:left="720"/>
      <w:contextualSpacing/>
      <w:jc w:val="left"/>
    </w:pPr>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B50624"/>
    <w:rPr>
      <w:color w:val="0000FF"/>
      <w:u w:val="single"/>
    </w:rPr>
  </w:style>
  <w:style w:type="character" w:styleId="Funotenzeichen">
    <w:name w:val="footnote reference"/>
    <w:basedOn w:val="Absatz-Standardschriftart"/>
    <w:uiPriority w:val="99"/>
    <w:semiHidden/>
    <w:unhideWhenUsed/>
    <w:rsid w:val="00385C55"/>
    <w:rPr>
      <w:vertAlign w:val="superscript"/>
    </w:rPr>
  </w:style>
  <w:style w:type="character" w:customStyle="1" w:styleId="berschrift2Zchn">
    <w:name w:val="Überschrift 2 Zchn"/>
    <w:basedOn w:val="Absatz-Standardschriftart"/>
    <w:link w:val="berschrift2"/>
    <w:uiPriority w:val="9"/>
    <w:rsid w:val="00264EE4"/>
    <w:rPr>
      <w:rFonts w:asciiTheme="majorHAnsi" w:eastAsiaTheme="majorEastAsia" w:hAnsiTheme="majorHAnsi" w:cstheme="majorBidi"/>
      <w:color w:val="2E74B5" w:themeColor="accent1" w:themeShade="BF"/>
      <w:sz w:val="26"/>
      <w:szCs w:val="26"/>
    </w:rPr>
  </w:style>
  <w:style w:type="paragraph" w:styleId="Beschriftung">
    <w:name w:val="caption"/>
    <w:basedOn w:val="Standard"/>
    <w:next w:val="Standard"/>
    <w:uiPriority w:val="35"/>
    <w:unhideWhenUsed/>
    <w:qFormat/>
    <w:rsid w:val="00F90CF9"/>
    <w:pPr>
      <w:spacing w:after="200"/>
    </w:pPr>
    <w:rPr>
      <w:i/>
      <w:iCs/>
      <w:color w:val="44546A" w:themeColor="text2"/>
      <w:sz w:val="18"/>
      <w:szCs w:val="18"/>
    </w:rPr>
  </w:style>
  <w:style w:type="paragraph" w:styleId="StandardWeb">
    <w:name w:val="Normal (Web)"/>
    <w:basedOn w:val="Standard"/>
    <w:uiPriority w:val="99"/>
    <w:semiHidden/>
    <w:unhideWhenUsed/>
    <w:rsid w:val="0016258C"/>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07F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F69"/>
    <w:rPr>
      <w:rFonts w:ascii="Segoe UI" w:hAnsi="Segoe UI" w:cs="Segoe UI"/>
      <w:sz w:val="18"/>
      <w:szCs w:val="18"/>
    </w:rPr>
  </w:style>
  <w:style w:type="character" w:customStyle="1" w:styleId="fodbauthors">
    <w:name w:val="fodb_authors"/>
    <w:basedOn w:val="Absatz-Standardschriftart"/>
    <w:rsid w:val="0097597E"/>
  </w:style>
  <w:style w:type="character" w:customStyle="1" w:styleId="nonetalii">
    <w:name w:val="non_et_alii"/>
    <w:basedOn w:val="Absatz-Standardschriftart"/>
    <w:rsid w:val="0097597E"/>
  </w:style>
  <w:style w:type="character" w:styleId="HTMLZitat">
    <w:name w:val="HTML Cite"/>
    <w:basedOn w:val="Absatz-Standardschriftart"/>
    <w:uiPriority w:val="99"/>
    <w:semiHidden/>
    <w:unhideWhenUsed/>
    <w:rsid w:val="0097597E"/>
    <w:rPr>
      <w:i/>
      <w:iCs/>
    </w:rPr>
  </w:style>
  <w:style w:type="character" w:styleId="Hervorhebung">
    <w:name w:val="Emphasis"/>
    <w:basedOn w:val="Absatz-Standardschriftart"/>
    <w:uiPriority w:val="20"/>
    <w:qFormat/>
    <w:rsid w:val="0097597E"/>
    <w:rPr>
      <w:i/>
      <w:iCs/>
    </w:rPr>
  </w:style>
  <w:style w:type="character" w:customStyle="1" w:styleId="outlinenumberfirst">
    <w:name w:val="outlinenumberfirst"/>
    <w:basedOn w:val="Absatz-Standardschriftart"/>
    <w:rsid w:val="00FD6D6E"/>
  </w:style>
  <w:style w:type="character" w:customStyle="1" w:styleId="topiclinefirst">
    <w:name w:val="topiclinefirst"/>
    <w:basedOn w:val="Absatz-Standardschriftart"/>
    <w:rsid w:val="00FD6D6E"/>
  </w:style>
  <w:style w:type="table" w:styleId="Tabellenraster">
    <w:name w:val="Table Grid"/>
    <w:basedOn w:val="NormaleTabelle"/>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label">
    <w:name w:val="meta_label"/>
    <w:basedOn w:val="Absatz-Standardschriftart"/>
    <w:rsid w:val="00CE4F06"/>
  </w:style>
  <w:style w:type="character" w:customStyle="1" w:styleId="berschrift1Zchn">
    <w:name w:val="Überschrift 1 Zchn"/>
    <w:basedOn w:val="Absatz-Standardschriftart"/>
    <w:link w:val="berschrift1"/>
    <w:rsid w:val="007E4997"/>
    <w:rPr>
      <w:rFonts w:ascii="Arial" w:eastAsia="Times New Roman" w:hAnsi="Arial" w:cs="Arial"/>
      <w:b/>
      <w:bCs/>
      <w:kern w:val="32"/>
      <w:sz w:val="32"/>
      <w:szCs w:val="32"/>
      <w:lang w:eastAsia="de-DE"/>
    </w:rPr>
  </w:style>
  <w:style w:type="character" w:customStyle="1" w:styleId="berschrift3Zchn">
    <w:name w:val="Überschrift 3 Zchn"/>
    <w:basedOn w:val="Absatz-Standardschriftart"/>
    <w:link w:val="berschrift3"/>
    <w:rsid w:val="007E4997"/>
    <w:rPr>
      <w:rFonts w:ascii="Arial" w:eastAsia="Times New Roman" w:hAnsi="Arial" w:cs="Times New Roman"/>
      <w:b/>
      <w:bCs/>
      <w:snapToGrid w:val="0"/>
      <w:sz w:val="24"/>
      <w:szCs w:val="26"/>
      <w:lang w:eastAsia="de-DE"/>
    </w:rPr>
  </w:style>
  <w:style w:type="character" w:customStyle="1" w:styleId="berschrift4Zchn">
    <w:name w:val="Überschrift 4 Zchn"/>
    <w:basedOn w:val="Absatz-Standardschriftart"/>
    <w:link w:val="berschrift4"/>
    <w:rsid w:val="007E4997"/>
    <w:rPr>
      <w:rFonts w:ascii="Arial" w:eastAsia="Times New Roman" w:hAnsi="Arial" w:cs="Times New Roman"/>
      <w:b/>
      <w:bCs/>
      <w:sz w:val="24"/>
      <w:szCs w:val="20"/>
      <w:lang w:eastAsia="de-DE"/>
    </w:rPr>
  </w:style>
  <w:style w:type="character" w:customStyle="1" w:styleId="berschrift5Zchn">
    <w:name w:val="Überschrift 5 Zchn"/>
    <w:basedOn w:val="Absatz-Standardschriftart"/>
    <w:link w:val="berschrift5"/>
    <w:rsid w:val="007E4997"/>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7E4997"/>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7E4997"/>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7E4997"/>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7E4997"/>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776">
      <w:bodyDiv w:val="1"/>
      <w:marLeft w:val="0"/>
      <w:marRight w:val="0"/>
      <w:marTop w:val="0"/>
      <w:marBottom w:val="0"/>
      <w:divBdr>
        <w:top w:val="none" w:sz="0" w:space="0" w:color="auto"/>
        <w:left w:val="none" w:sz="0" w:space="0" w:color="auto"/>
        <w:bottom w:val="none" w:sz="0" w:space="0" w:color="auto"/>
        <w:right w:val="none" w:sz="0" w:space="0" w:color="auto"/>
      </w:divBdr>
    </w:div>
    <w:div w:id="303237782">
      <w:bodyDiv w:val="1"/>
      <w:marLeft w:val="0"/>
      <w:marRight w:val="0"/>
      <w:marTop w:val="0"/>
      <w:marBottom w:val="0"/>
      <w:divBdr>
        <w:top w:val="none" w:sz="0" w:space="0" w:color="auto"/>
        <w:left w:val="none" w:sz="0" w:space="0" w:color="auto"/>
        <w:bottom w:val="none" w:sz="0" w:space="0" w:color="auto"/>
        <w:right w:val="none" w:sz="0" w:space="0" w:color="auto"/>
      </w:divBdr>
    </w:div>
    <w:div w:id="967586958">
      <w:bodyDiv w:val="1"/>
      <w:marLeft w:val="0"/>
      <w:marRight w:val="0"/>
      <w:marTop w:val="0"/>
      <w:marBottom w:val="0"/>
      <w:divBdr>
        <w:top w:val="none" w:sz="0" w:space="0" w:color="auto"/>
        <w:left w:val="none" w:sz="0" w:space="0" w:color="auto"/>
        <w:bottom w:val="none" w:sz="0" w:space="0" w:color="auto"/>
        <w:right w:val="none" w:sz="0" w:space="0" w:color="auto"/>
      </w:divBdr>
    </w:div>
    <w:div w:id="1156536980">
      <w:bodyDiv w:val="1"/>
      <w:marLeft w:val="0"/>
      <w:marRight w:val="0"/>
      <w:marTop w:val="0"/>
      <w:marBottom w:val="0"/>
      <w:divBdr>
        <w:top w:val="none" w:sz="0" w:space="0" w:color="auto"/>
        <w:left w:val="none" w:sz="0" w:space="0" w:color="auto"/>
        <w:bottom w:val="none" w:sz="0" w:space="0" w:color="auto"/>
        <w:right w:val="none" w:sz="0" w:space="0" w:color="auto"/>
      </w:divBdr>
    </w:div>
    <w:div w:id="1357195676">
      <w:bodyDiv w:val="1"/>
      <w:marLeft w:val="0"/>
      <w:marRight w:val="0"/>
      <w:marTop w:val="0"/>
      <w:marBottom w:val="0"/>
      <w:divBdr>
        <w:top w:val="none" w:sz="0" w:space="0" w:color="auto"/>
        <w:left w:val="none" w:sz="0" w:space="0" w:color="auto"/>
        <w:bottom w:val="none" w:sz="0" w:space="0" w:color="auto"/>
        <w:right w:val="none" w:sz="0" w:space="0" w:color="auto"/>
      </w:divBdr>
      <w:divsChild>
        <w:div w:id="368183699">
          <w:marLeft w:val="0"/>
          <w:marRight w:val="0"/>
          <w:marTop w:val="0"/>
          <w:marBottom w:val="0"/>
          <w:divBdr>
            <w:top w:val="none" w:sz="0" w:space="0" w:color="auto"/>
            <w:left w:val="none" w:sz="0" w:space="0" w:color="auto"/>
            <w:bottom w:val="none" w:sz="0" w:space="0" w:color="auto"/>
            <w:right w:val="none" w:sz="0" w:space="0" w:color="auto"/>
          </w:divBdr>
        </w:div>
        <w:div w:id="1520043794">
          <w:marLeft w:val="0"/>
          <w:marRight w:val="0"/>
          <w:marTop w:val="0"/>
          <w:marBottom w:val="0"/>
          <w:divBdr>
            <w:top w:val="none" w:sz="0" w:space="0" w:color="auto"/>
            <w:left w:val="none" w:sz="0" w:space="0" w:color="auto"/>
            <w:bottom w:val="none" w:sz="0" w:space="0" w:color="auto"/>
            <w:right w:val="none" w:sz="0" w:space="0" w:color="auto"/>
          </w:divBdr>
        </w:div>
      </w:divsChild>
    </w:div>
    <w:div w:id="1471828461">
      <w:bodyDiv w:val="1"/>
      <w:marLeft w:val="0"/>
      <w:marRight w:val="0"/>
      <w:marTop w:val="0"/>
      <w:marBottom w:val="0"/>
      <w:divBdr>
        <w:top w:val="none" w:sz="0" w:space="0" w:color="auto"/>
        <w:left w:val="none" w:sz="0" w:space="0" w:color="auto"/>
        <w:bottom w:val="none" w:sz="0" w:space="0" w:color="auto"/>
        <w:right w:val="none" w:sz="0" w:space="0" w:color="auto"/>
      </w:divBdr>
    </w:div>
    <w:div w:id="1590190145">
      <w:bodyDiv w:val="1"/>
      <w:marLeft w:val="0"/>
      <w:marRight w:val="0"/>
      <w:marTop w:val="0"/>
      <w:marBottom w:val="0"/>
      <w:divBdr>
        <w:top w:val="none" w:sz="0" w:space="0" w:color="auto"/>
        <w:left w:val="none" w:sz="0" w:space="0" w:color="auto"/>
        <w:bottom w:val="none" w:sz="0" w:space="0" w:color="auto"/>
        <w:right w:val="none" w:sz="0" w:space="0" w:color="auto"/>
      </w:divBdr>
    </w:div>
    <w:div w:id="20995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deed.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ca.nrw/"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A265-5C3C-437F-AC04-A084638B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MIFcom GmbH</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dmm</dc:creator>
  <cp:keywords/>
  <dc:description/>
  <cp:lastModifiedBy>Daniel Michael Meyer</cp:lastModifiedBy>
  <cp:revision>428</cp:revision>
  <cp:lastPrinted>2022-07-17T18:24:00Z</cp:lastPrinted>
  <dcterms:created xsi:type="dcterms:W3CDTF">2022-06-19T08:38:00Z</dcterms:created>
  <dcterms:modified xsi:type="dcterms:W3CDTF">2024-07-09T09:00:00Z</dcterms:modified>
</cp:coreProperties>
</file>